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2" w:rsidRPr="00B45D14" w:rsidRDefault="00D420A2" w:rsidP="00D420A2">
      <w:pPr>
        <w:spacing w:before="100" w:beforeAutospacing="1" w:after="100" w:afterAutospacing="1" w:line="240" w:lineRule="auto"/>
        <w:contextualSpacing/>
        <w:rPr>
          <w:rFonts w:ascii="Arial" w:hAnsi="Arial" w:cs="Arial"/>
          <w:b/>
          <w:sz w:val="28"/>
          <w:szCs w:val="28"/>
        </w:rPr>
      </w:pPr>
      <w:r w:rsidRPr="00B45D14">
        <w:rPr>
          <w:rFonts w:ascii="Arial" w:hAnsi="Arial" w:cs="Arial"/>
          <w:b/>
          <w:sz w:val="28"/>
          <w:szCs w:val="28"/>
        </w:rPr>
        <w:t>Video Game Programming Syllabus</w:t>
      </w:r>
    </w:p>
    <w:p w:rsidR="00D420A2" w:rsidRDefault="00D420A2" w:rsidP="00D420A2">
      <w:pPr>
        <w:spacing w:before="100" w:beforeAutospacing="1" w:after="100" w:afterAutospacing="1" w:line="240" w:lineRule="auto"/>
        <w:contextualSpacing/>
        <w:rPr>
          <w:rFonts w:ascii="Arial" w:hAnsi="Arial" w:cs="Arial"/>
          <w:sz w:val="20"/>
          <w:szCs w:val="20"/>
        </w:rPr>
      </w:pPr>
    </w:p>
    <w:p w:rsidR="00D420A2" w:rsidRDefault="00D420A2" w:rsidP="00D420A2">
      <w:pPr>
        <w:spacing w:before="100" w:beforeAutospacing="1" w:after="100" w:afterAutospacing="1" w:line="240" w:lineRule="auto"/>
        <w:ind w:left="288"/>
        <w:contextualSpacing/>
        <w:rPr>
          <w:rFonts w:ascii="Arial" w:hAnsi="Arial" w:cs="Arial"/>
          <w:sz w:val="20"/>
          <w:szCs w:val="20"/>
        </w:rPr>
      </w:pPr>
      <w:r w:rsidRPr="00B45D14">
        <w:rPr>
          <w:rFonts w:ascii="Arial" w:hAnsi="Arial" w:cs="Arial"/>
          <w:b/>
          <w:sz w:val="20"/>
          <w:szCs w:val="20"/>
        </w:rPr>
        <w:t>CMP 428/717: Video Game Programming</w:t>
      </w:r>
      <w:r>
        <w:rPr>
          <w:rFonts w:ascii="Arial" w:hAnsi="Arial" w:cs="Arial"/>
          <w:b/>
          <w:sz w:val="20"/>
          <w:szCs w:val="20"/>
        </w:rPr>
        <w:t>.</w:t>
      </w:r>
      <w:r>
        <w:rPr>
          <w:rFonts w:ascii="Arial" w:hAnsi="Arial" w:cs="Arial"/>
          <w:sz w:val="20"/>
          <w:szCs w:val="20"/>
        </w:rPr>
        <w:t xml:space="preserve"> 4 hours, 4 credits.</w:t>
      </w:r>
    </w:p>
    <w:p w:rsidR="00D420A2" w:rsidRPr="001479B1" w:rsidRDefault="00D420A2" w:rsidP="00D420A2">
      <w:pPr>
        <w:spacing w:before="100" w:beforeAutospacing="1" w:after="100" w:afterAutospacing="1" w:line="240" w:lineRule="auto"/>
        <w:ind w:left="1728" w:hanging="1440"/>
        <w:contextualSpacing/>
        <w:rPr>
          <w:rFonts w:ascii="Arial" w:hAnsi="Arial" w:cs="Arial"/>
          <w:b/>
          <w:bCs/>
          <w:sz w:val="20"/>
          <w:szCs w:val="20"/>
        </w:rPr>
      </w:pPr>
      <w:r w:rsidRPr="00C36C2F">
        <w:rPr>
          <w:rFonts w:ascii="Arial" w:hAnsi="Arial" w:cs="Arial"/>
          <w:b/>
          <w:bCs/>
          <w:sz w:val="20"/>
          <w:szCs w:val="20"/>
        </w:rPr>
        <w:t>Prerequisites:</w:t>
      </w:r>
      <w:r>
        <w:rPr>
          <w:rFonts w:ascii="Arial" w:hAnsi="Arial" w:cs="Arial"/>
          <w:b/>
          <w:bCs/>
          <w:sz w:val="20"/>
          <w:szCs w:val="20"/>
        </w:rPr>
        <w:t xml:space="preserve"> </w:t>
      </w:r>
      <w:r>
        <w:rPr>
          <w:rFonts w:ascii="Arial" w:hAnsi="Arial" w:cs="Arial"/>
          <w:bCs/>
          <w:sz w:val="20"/>
          <w:szCs w:val="20"/>
        </w:rPr>
        <w:t>CMP 338 and</w:t>
      </w:r>
      <w:r w:rsidRPr="001479B1">
        <w:rPr>
          <w:rFonts w:ascii="Arial" w:hAnsi="Arial" w:cs="Arial"/>
          <w:bCs/>
          <w:sz w:val="20"/>
          <w:szCs w:val="20"/>
        </w:rPr>
        <w:t xml:space="preserve"> </w:t>
      </w:r>
      <w:r>
        <w:rPr>
          <w:rFonts w:ascii="Arial" w:hAnsi="Arial" w:cs="Arial"/>
          <w:bCs/>
          <w:sz w:val="20"/>
          <w:szCs w:val="20"/>
        </w:rPr>
        <w:t>MAT 226</w:t>
      </w:r>
      <w:r w:rsidR="00F559FA">
        <w:rPr>
          <w:rFonts w:ascii="Arial" w:hAnsi="Arial" w:cs="Arial"/>
          <w:bCs/>
          <w:sz w:val="20"/>
          <w:szCs w:val="20"/>
        </w:rPr>
        <w:t xml:space="preserve"> (or MAT 313)</w:t>
      </w:r>
    </w:p>
    <w:p w:rsidR="00D420A2" w:rsidRDefault="00D420A2" w:rsidP="00D420A2">
      <w:pPr>
        <w:spacing w:before="100" w:beforeAutospacing="1" w:after="100" w:afterAutospacing="1" w:line="240" w:lineRule="auto"/>
        <w:ind w:left="288"/>
        <w:contextualSpacing/>
        <w:rPr>
          <w:rFonts w:ascii="Arial" w:hAnsi="Arial" w:cs="Arial"/>
          <w:b/>
          <w:bCs/>
          <w:sz w:val="20"/>
          <w:szCs w:val="20"/>
        </w:rPr>
      </w:pPr>
    </w:p>
    <w:p w:rsidR="00C0608C" w:rsidRDefault="00F559FA" w:rsidP="00F559FA">
      <w:pPr>
        <w:spacing w:before="100" w:beforeAutospacing="1" w:after="100" w:afterAutospacing="1" w:line="240" w:lineRule="auto"/>
        <w:ind w:left="288"/>
        <w:contextualSpacing/>
        <w:jc w:val="both"/>
        <w:rPr>
          <w:rFonts w:ascii="Arial" w:hAnsi="Arial" w:cs="Arial"/>
          <w:bCs/>
          <w:sz w:val="20"/>
          <w:szCs w:val="20"/>
        </w:rPr>
      </w:pPr>
      <w:r>
        <w:rPr>
          <w:rFonts w:ascii="Arial" w:hAnsi="Arial" w:cs="Arial"/>
          <w:b/>
          <w:bCs/>
          <w:sz w:val="20"/>
          <w:szCs w:val="20"/>
        </w:rPr>
        <w:t>Professor:</w:t>
      </w:r>
      <w:r w:rsidRPr="002B47FE">
        <w:rPr>
          <w:rFonts w:ascii="Arial" w:hAnsi="Arial" w:cs="Arial"/>
          <w:bCs/>
          <w:sz w:val="20"/>
          <w:szCs w:val="20"/>
        </w:rPr>
        <w:t xml:space="preserve"> </w:t>
      </w:r>
      <w:r>
        <w:rPr>
          <w:rFonts w:ascii="Arial" w:hAnsi="Arial" w:cs="Arial"/>
          <w:bCs/>
          <w:sz w:val="20"/>
          <w:szCs w:val="20"/>
        </w:rPr>
        <w:tab/>
      </w:r>
      <w:r w:rsidRPr="002B47FE">
        <w:rPr>
          <w:rFonts w:ascii="Arial" w:hAnsi="Arial" w:cs="Arial"/>
          <w:bCs/>
          <w:sz w:val="20"/>
          <w:szCs w:val="20"/>
        </w:rPr>
        <w:t>Brian Murphy</w:t>
      </w:r>
      <w:r w:rsidR="00C0608C">
        <w:rPr>
          <w:rFonts w:ascii="Arial" w:hAnsi="Arial" w:cs="Arial"/>
          <w:bCs/>
          <w:sz w:val="20"/>
          <w:szCs w:val="20"/>
        </w:rPr>
        <w:tab/>
      </w:r>
      <w:r w:rsidR="00C0608C">
        <w:rPr>
          <w:rFonts w:ascii="Arial" w:hAnsi="Arial" w:cs="Arial"/>
          <w:bCs/>
          <w:sz w:val="20"/>
          <w:szCs w:val="20"/>
        </w:rPr>
        <w:tab/>
      </w:r>
      <w:r w:rsidR="00C0608C">
        <w:rPr>
          <w:rFonts w:ascii="Arial" w:hAnsi="Arial" w:cs="Arial"/>
          <w:bCs/>
          <w:sz w:val="20"/>
          <w:szCs w:val="20"/>
        </w:rPr>
        <w:tab/>
      </w:r>
      <w:r w:rsidR="00C0608C">
        <w:rPr>
          <w:rFonts w:ascii="Arial" w:hAnsi="Arial" w:cs="Arial"/>
          <w:b/>
          <w:bCs/>
          <w:sz w:val="20"/>
          <w:szCs w:val="20"/>
        </w:rPr>
        <w:t xml:space="preserve">Phone: </w:t>
      </w:r>
      <w:r w:rsidR="00C0608C">
        <w:rPr>
          <w:rFonts w:ascii="Arial" w:hAnsi="Arial" w:cs="Arial"/>
          <w:bCs/>
          <w:sz w:val="20"/>
          <w:szCs w:val="20"/>
        </w:rPr>
        <w:t>(718) 960-5117</w:t>
      </w:r>
    </w:p>
    <w:p w:rsidR="00F559FA" w:rsidRDefault="00C0608C" w:rsidP="00C0608C">
      <w:pPr>
        <w:spacing w:before="100" w:beforeAutospacing="1" w:after="100" w:afterAutospacing="1" w:line="240" w:lineRule="auto"/>
        <w:ind w:left="288"/>
        <w:contextualSpacing/>
        <w:jc w:val="both"/>
        <w:rPr>
          <w:rFonts w:ascii="Arial" w:hAnsi="Arial" w:cs="Arial"/>
          <w:bCs/>
          <w:sz w:val="20"/>
          <w:szCs w:val="20"/>
        </w:rPr>
      </w:pPr>
      <w:r>
        <w:rPr>
          <w:rFonts w:ascii="Arial" w:hAnsi="Arial" w:cs="Arial"/>
          <w:b/>
          <w:bCs/>
          <w:sz w:val="20"/>
          <w:szCs w:val="20"/>
        </w:rPr>
        <w:t>Office:</w:t>
      </w:r>
      <w:r>
        <w:rPr>
          <w:rFonts w:ascii="Arial" w:hAnsi="Arial" w:cs="Arial"/>
          <w:bCs/>
          <w:sz w:val="20"/>
          <w:szCs w:val="20"/>
        </w:rPr>
        <w:tab/>
        <w:t xml:space="preserve">GI-211C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F559FA">
        <w:rPr>
          <w:rFonts w:ascii="Arial" w:hAnsi="Arial" w:cs="Arial"/>
          <w:b/>
          <w:bCs/>
          <w:sz w:val="20"/>
          <w:szCs w:val="20"/>
        </w:rPr>
        <w:t>Email:</w:t>
      </w:r>
      <w:r w:rsidR="00F559FA">
        <w:rPr>
          <w:rFonts w:ascii="Arial" w:hAnsi="Arial" w:cs="Arial"/>
          <w:bCs/>
          <w:sz w:val="20"/>
          <w:szCs w:val="20"/>
        </w:rPr>
        <w:tab/>
        <w:t>brian.murphy@lehman.cuny.edu</w:t>
      </w:r>
    </w:p>
    <w:p w:rsidR="00F559FA" w:rsidRDefault="00F559FA" w:rsidP="00F559FA">
      <w:pPr>
        <w:spacing w:before="100" w:beforeAutospacing="1" w:after="100" w:afterAutospacing="1" w:line="240" w:lineRule="auto"/>
        <w:contextualSpacing/>
        <w:jc w:val="both"/>
        <w:rPr>
          <w:rFonts w:ascii="Arial" w:hAnsi="Arial" w:cs="Arial"/>
          <w:bCs/>
          <w:sz w:val="20"/>
          <w:szCs w:val="20"/>
        </w:rPr>
      </w:pPr>
    </w:p>
    <w:p w:rsidR="00D420A2" w:rsidRPr="00D60013" w:rsidRDefault="00D420A2" w:rsidP="00D420A2">
      <w:pPr>
        <w:spacing w:before="100" w:beforeAutospacing="1" w:after="100" w:afterAutospacing="1" w:line="240" w:lineRule="auto"/>
        <w:contextualSpacing/>
        <w:rPr>
          <w:rFonts w:ascii="Arial" w:hAnsi="Arial" w:cs="Arial"/>
          <w:b/>
          <w:bCs/>
          <w:sz w:val="24"/>
          <w:szCs w:val="24"/>
        </w:rPr>
      </w:pPr>
      <w:r w:rsidRPr="00D60013">
        <w:rPr>
          <w:rFonts w:ascii="Arial" w:hAnsi="Arial" w:cs="Arial"/>
          <w:b/>
          <w:bCs/>
          <w:sz w:val="24"/>
          <w:szCs w:val="24"/>
        </w:rPr>
        <w:t>Grading Policy</w:t>
      </w:r>
    </w:p>
    <w:p w:rsidR="00D420A2" w:rsidRDefault="00D420A2" w:rsidP="00D420A2">
      <w:pPr>
        <w:spacing w:before="100" w:beforeAutospacing="1" w:after="100" w:afterAutospacing="1" w:line="240" w:lineRule="auto"/>
        <w:contextualSpacing/>
        <w:rPr>
          <w:rFonts w:ascii="Arial" w:hAnsi="Arial" w:cs="Arial"/>
          <w:b/>
          <w:bCs/>
          <w:sz w:val="20"/>
          <w:szCs w:val="20"/>
        </w:rPr>
      </w:pPr>
    </w:p>
    <w:p w:rsidR="00D420A2" w:rsidRDefault="00D420A2" w:rsidP="00D420A2">
      <w:pPr>
        <w:spacing w:before="100" w:beforeAutospacing="1" w:after="100" w:afterAutospacing="1" w:line="240" w:lineRule="auto"/>
        <w:ind w:left="288"/>
        <w:contextualSpacing/>
        <w:rPr>
          <w:rFonts w:ascii="Arial" w:hAnsi="Arial" w:cs="Arial"/>
          <w:bCs/>
          <w:sz w:val="20"/>
          <w:szCs w:val="20"/>
        </w:rPr>
      </w:pPr>
      <w:r w:rsidRPr="00E43B65">
        <w:rPr>
          <w:rFonts w:ascii="Arial" w:hAnsi="Arial" w:cs="Arial"/>
          <w:b/>
          <w:bCs/>
          <w:sz w:val="20"/>
          <w:szCs w:val="20"/>
        </w:rPr>
        <w:t>Expectations:</w:t>
      </w:r>
      <w:r>
        <w:rPr>
          <w:rFonts w:ascii="Arial" w:hAnsi="Arial" w:cs="Arial"/>
          <w:bCs/>
          <w:sz w:val="20"/>
          <w:szCs w:val="20"/>
        </w:rPr>
        <w:t xml:space="preserve"> Stud</w:t>
      </w:r>
      <w:r w:rsidR="00F559FA">
        <w:rPr>
          <w:rFonts w:ascii="Arial" w:hAnsi="Arial" w:cs="Arial"/>
          <w:bCs/>
          <w:sz w:val="20"/>
          <w:szCs w:val="20"/>
        </w:rPr>
        <w:t xml:space="preserve">ents are expected to learn </w:t>
      </w:r>
      <w:r>
        <w:rPr>
          <w:rFonts w:ascii="Arial" w:hAnsi="Arial" w:cs="Arial"/>
          <w:bCs/>
          <w:sz w:val="20"/>
          <w:szCs w:val="20"/>
        </w:rPr>
        <w:t>t</w:t>
      </w:r>
      <w:r w:rsidR="00F559FA">
        <w:rPr>
          <w:rFonts w:ascii="Arial" w:hAnsi="Arial" w:cs="Arial"/>
          <w:bCs/>
          <w:sz w:val="20"/>
          <w:szCs w:val="20"/>
        </w:rPr>
        <w:t>he material covered in class,</w:t>
      </w:r>
      <w:r>
        <w:rPr>
          <w:rFonts w:ascii="Arial" w:hAnsi="Arial" w:cs="Arial"/>
          <w:bCs/>
          <w:sz w:val="20"/>
          <w:szCs w:val="20"/>
        </w:rPr>
        <w:t xml:space="preserve"> from the textbooks</w:t>
      </w:r>
      <w:r w:rsidR="00F559FA">
        <w:rPr>
          <w:rFonts w:ascii="Arial" w:hAnsi="Arial" w:cs="Arial"/>
          <w:bCs/>
          <w:sz w:val="20"/>
          <w:szCs w:val="20"/>
        </w:rPr>
        <w:t>,</w:t>
      </w:r>
      <w:r>
        <w:rPr>
          <w:rFonts w:ascii="Arial" w:hAnsi="Arial" w:cs="Arial"/>
          <w:bCs/>
          <w:sz w:val="20"/>
          <w:szCs w:val="20"/>
        </w:rPr>
        <w:t xml:space="preserve"> and any other assigned reading</w:t>
      </w:r>
      <w:r w:rsidR="00C0608C">
        <w:rPr>
          <w:rFonts w:ascii="Arial" w:hAnsi="Arial" w:cs="Arial"/>
          <w:bCs/>
          <w:sz w:val="20"/>
          <w:szCs w:val="20"/>
        </w:rPr>
        <w:t>s</w:t>
      </w:r>
      <w:r>
        <w:rPr>
          <w:rFonts w:ascii="Arial" w:hAnsi="Arial" w:cs="Arial"/>
          <w:bCs/>
          <w:sz w:val="20"/>
          <w:szCs w:val="20"/>
        </w:rPr>
        <w:t xml:space="preserve">.  </w:t>
      </w:r>
      <w:r w:rsidR="00C0608C">
        <w:rPr>
          <w:rFonts w:ascii="Arial" w:hAnsi="Arial" w:cs="Arial"/>
          <w:bCs/>
          <w:sz w:val="20"/>
          <w:szCs w:val="20"/>
        </w:rPr>
        <w:t xml:space="preserve">Completing </w:t>
      </w:r>
      <w:r w:rsidR="00C85BBE">
        <w:rPr>
          <w:rFonts w:ascii="Arial" w:hAnsi="Arial" w:cs="Arial"/>
          <w:bCs/>
          <w:sz w:val="20"/>
          <w:szCs w:val="20"/>
        </w:rPr>
        <w:t>programming assignment</w:t>
      </w:r>
      <w:r w:rsidR="00C0608C">
        <w:rPr>
          <w:rFonts w:ascii="Arial" w:hAnsi="Arial" w:cs="Arial"/>
          <w:bCs/>
          <w:sz w:val="20"/>
          <w:szCs w:val="20"/>
        </w:rPr>
        <w:t xml:space="preserve">s is a vital part of the learning experience.  </w:t>
      </w:r>
      <w:r>
        <w:rPr>
          <w:rFonts w:ascii="Arial" w:hAnsi="Arial" w:cs="Arial"/>
          <w:bCs/>
          <w:sz w:val="20"/>
          <w:szCs w:val="20"/>
        </w:rPr>
        <w:t>Students must write readable and complete programs that execute</w:t>
      </w:r>
      <w:r w:rsidR="00F559FA">
        <w:rPr>
          <w:rFonts w:ascii="Arial" w:hAnsi="Arial" w:cs="Arial"/>
          <w:bCs/>
          <w:sz w:val="20"/>
          <w:szCs w:val="20"/>
        </w:rPr>
        <w:t xml:space="preserve"> correctly</w:t>
      </w:r>
      <w:r w:rsidR="00C85BBE">
        <w:rPr>
          <w:rFonts w:ascii="Arial" w:hAnsi="Arial" w:cs="Arial"/>
          <w:bCs/>
          <w:sz w:val="20"/>
          <w:szCs w:val="20"/>
        </w:rPr>
        <w:t>.</w:t>
      </w:r>
      <w:r w:rsidR="00FE27A5">
        <w:rPr>
          <w:rFonts w:ascii="Arial" w:hAnsi="Arial" w:cs="Arial"/>
          <w:bCs/>
          <w:sz w:val="20"/>
          <w:szCs w:val="20"/>
        </w:rPr>
        <w:t xml:space="preserve">  Students must exhibit expert knowledge of their code.</w:t>
      </w:r>
    </w:p>
    <w:p w:rsidR="00C85BBE" w:rsidRDefault="00D420A2" w:rsidP="00C85BBE">
      <w:pPr>
        <w:spacing w:before="100" w:beforeAutospacing="1" w:after="100" w:afterAutospacing="1" w:line="240" w:lineRule="auto"/>
        <w:ind w:left="288"/>
        <w:contextualSpacing/>
        <w:rPr>
          <w:rFonts w:ascii="Arial" w:hAnsi="Arial" w:cs="Arial"/>
          <w:bCs/>
          <w:sz w:val="20"/>
          <w:szCs w:val="20"/>
        </w:rPr>
      </w:pPr>
      <w:r w:rsidRPr="00E43B65">
        <w:rPr>
          <w:rFonts w:ascii="Arial" w:hAnsi="Arial" w:cs="Arial"/>
          <w:b/>
          <w:bCs/>
          <w:sz w:val="20"/>
          <w:szCs w:val="20"/>
        </w:rPr>
        <w:t>Homework:</w:t>
      </w:r>
      <w:r>
        <w:rPr>
          <w:rFonts w:ascii="Arial" w:hAnsi="Arial" w:cs="Arial"/>
          <w:bCs/>
          <w:sz w:val="20"/>
          <w:szCs w:val="20"/>
        </w:rPr>
        <w:t xml:space="preserve"> Programming</w:t>
      </w:r>
      <w:r w:rsidR="00C0608C">
        <w:rPr>
          <w:rFonts w:ascii="Arial" w:hAnsi="Arial" w:cs="Arial"/>
          <w:bCs/>
          <w:sz w:val="20"/>
          <w:szCs w:val="20"/>
        </w:rPr>
        <w:t xml:space="preserve"> projects will be assigned</w:t>
      </w:r>
      <w:r>
        <w:rPr>
          <w:rFonts w:ascii="Arial" w:hAnsi="Arial" w:cs="Arial"/>
          <w:bCs/>
          <w:sz w:val="20"/>
          <w:szCs w:val="20"/>
        </w:rPr>
        <w:t xml:space="preserve"> embodying the concepts covered in</w:t>
      </w:r>
      <w:r w:rsidR="00C85BBE">
        <w:rPr>
          <w:rFonts w:ascii="Arial" w:hAnsi="Arial" w:cs="Arial"/>
          <w:bCs/>
          <w:sz w:val="20"/>
          <w:szCs w:val="20"/>
        </w:rPr>
        <w:t xml:space="preserve"> class and in the text books.  </w:t>
      </w:r>
      <w:r w:rsidR="00C85BBE" w:rsidRPr="00C85BBE">
        <w:rPr>
          <w:rFonts w:ascii="Arial" w:hAnsi="Arial" w:cs="Arial"/>
          <w:b/>
          <w:bCs/>
          <w:sz w:val="20"/>
          <w:szCs w:val="20"/>
        </w:rPr>
        <w:t xml:space="preserve">Solo </w:t>
      </w:r>
      <w:r w:rsidR="00C85BBE">
        <w:rPr>
          <w:rFonts w:ascii="Arial" w:hAnsi="Arial" w:cs="Arial"/>
          <w:b/>
          <w:bCs/>
          <w:sz w:val="20"/>
          <w:szCs w:val="20"/>
        </w:rPr>
        <w:t>Term Project</w:t>
      </w:r>
      <w:r w:rsidR="00C85BBE" w:rsidRPr="00C85BBE">
        <w:rPr>
          <w:rFonts w:ascii="Arial" w:hAnsi="Arial" w:cs="Arial"/>
          <w:b/>
          <w:bCs/>
          <w:sz w:val="20"/>
          <w:szCs w:val="20"/>
        </w:rPr>
        <w:t>:</w:t>
      </w:r>
      <w:r w:rsidR="00C85BBE">
        <w:rPr>
          <w:rFonts w:ascii="Arial" w:hAnsi="Arial" w:cs="Arial"/>
          <w:bCs/>
          <w:sz w:val="20"/>
          <w:szCs w:val="20"/>
        </w:rPr>
        <w:t xml:space="preserve"> Each student will develop their own fully functional video game.</w:t>
      </w:r>
    </w:p>
    <w:p w:rsidR="00D420A2" w:rsidRDefault="00C85BBE" w:rsidP="00C85BBE">
      <w:pPr>
        <w:spacing w:before="100" w:beforeAutospacing="1" w:after="100" w:afterAutospacing="1" w:line="240" w:lineRule="auto"/>
        <w:ind w:left="288"/>
        <w:contextualSpacing/>
        <w:rPr>
          <w:rFonts w:ascii="Arial" w:hAnsi="Arial" w:cs="Arial"/>
          <w:bCs/>
          <w:sz w:val="20"/>
          <w:szCs w:val="20"/>
        </w:rPr>
      </w:pPr>
      <w:r>
        <w:rPr>
          <w:rFonts w:ascii="Arial" w:hAnsi="Arial" w:cs="Arial"/>
          <w:b/>
          <w:bCs/>
          <w:sz w:val="20"/>
          <w:szCs w:val="20"/>
        </w:rPr>
        <w:t>Team</w:t>
      </w:r>
      <w:r w:rsidRPr="00C85BBE">
        <w:rPr>
          <w:rFonts w:ascii="Arial" w:hAnsi="Arial" w:cs="Arial"/>
          <w:b/>
          <w:bCs/>
          <w:sz w:val="20"/>
          <w:szCs w:val="20"/>
        </w:rPr>
        <w:t xml:space="preserve"> </w:t>
      </w:r>
      <w:r>
        <w:rPr>
          <w:rFonts w:ascii="Arial" w:hAnsi="Arial" w:cs="Arial"/>
          <w:b/>
          <w:bCs/>
          <w:sz w:val="20"/>
          <w:szCs w:val="20"/>
        </w:rPr>
        <w:t>Term Project</w:t>
      </w:r>
      <w:r w:rsidRPr="00C85BBE">
        <w:rPr>
          <w:rFonts w:ascii="Arial" w:hAnsi="Arial" w:cs="Arial"/>
          <w:b/>
          <w:bCs/>
          <w:sz w:val="20"/>
          <w:szCs w:val="20"/>
        </w:rPr>
        <w:t>:</w:t>
      </w:r>
      <w:r>
        <w:rPr>
          <w:rFonts w:ascii="Arial" w:hAnsi="Arial" w:cs="Arial"/>
          <w:bCs/>
          <w:sz w:val="20"/>
          <w:szCs w:val="20"/>
        </w:rPr>
        <w:t xml:space="preserve"> Each student will contribute to a team effort in the development of a fully functional video game.</w:t>
      </w:r>
    </w:p>
    <w:p w:rsidR="00D420A2" w:rsidRDefault="00D420A2" w:rsidP="00D420A2">
      <w:pPr>
        <w:spacing w:before="100" w:beforeAutospacing="1" w:after="100" w:afterAutospacing="1" w:line="240" w:lineRule="auto"/>
        <w:ind w:left="288"/>
        <w:contextualSpacing/>
        <w:rPr>
          <w:rFonts w:ascii="Arial" w:hAnsi="Arial" w:cs="Arial"/>
          <w:bCs/>
          <w:sz w:val="20"/>
          <w:szCs w:val="20"/>
        </w:rPr>
      </w:pPr>
      <w:r>
        <w:rPr>
          <w:rFonts w:ascii="Arial" w:hAnsi="Arial" w:cs="Arial"/>
          <w:b/>
          <w:bCs/>
          <w:sz w:val="20"/>
          <w:szCs w:val="20"/>
        </w:rPr>
        <w:t>Presentations:</w:t>
      </w:r>
      <w:r>
        <w:rPr>
          <w:rFonts w:ascii="Arial" w:hAnsi="Arial" w:cs="Arial"/>
          <w:bCs/>
          <w:sz w:val="20"/>
          <w:szCs w:val="20"/>
        </w:rPr>
        <w:t xml:space="preserve"> G</w:t>
      </w:r>
      <w:r w:rsidR="00FE27A5">
        <w:rPr>
          <w:rFonts w:ascii="Arial" w:hAnsi="Arial" w:cs="Arial"/>
          <w:bCs/>
          <w:sz w:val="20"/>
          <w:szCs w:val="20"/>
        </w:rPr>
        <w:t xml:space="preserve">raduate Students will </w:t>
      </w:r>
      <w:r>
        <w:rPr>
          <w:rFonts w:ascii="Arial" w:hAnsi="Arial" w:cs="Arial"/>
          <w:bCs/>
          <w:sz w:val="20"/>
          <w:szCs w:val="20"/>
        </w:rPr>
        <w:t>master a topic fro</w:t>
      </w:r>
      <w:r w:rsidR="00F559FA">
        <w:rPr>
          <w:rFonts w:ascii="Arial" w:hAnsi="Arial" w:cs="Arial"/>
          <w:bCs/>
          <w:sz w:val="20"/>
          <w:szCs w:val="20"/>
        </w:rPr>
        <w:t>m the syllabus and then teach that material to the class.</w:t>
      </w:r>
      <w:r>
        <w:rPr>
          <w:rFonts w:ascii="Arial" w:hAnsi="Arial" w:cs="Arial"/>
          <w:bCs/>
          <w:sz w:val="20"/>
          <w:szCs w:val="20"/>
        </w:rPr>
        <w:t xml:space="preserve">  </w:t>
      </w:r>
      <w:r w:rsidR="00F559FA">
        <w:rPr>
          <w:rFonts w:ascii="Arial" w:hAnsi="Arial" w:cs="Arial"/>
          <w:bCs/>
          <w:sz w:val="20"/>
          <w:szCs w:val="20"/>
        </w:rPr>
        <w:t xml:space="preserve">All students will present a video game they </w:t>
      </w:r>
      <w:r w:rsidR="00C0608C">
        <w:rPr>
          <w:rFonts w:ascii="Arial" w:hAnsi="Arial" w:cs="Arial"/>
          <w:bCs/>
          <w:sz w:val="20"/>
          <w:szCs w:val="20"/>
        </w:rPr>
        <w:t xml:space="preserve">have </w:t>
      </w:r>
      <w:r w:rsidR="00F559FA">
        <w:rPr>
          <w:rFonts w:ascii="Arial" w:hAnsi="Arial" w:cs="Arial"/>
          <w:bCs/>
          <w:sz w:val="20"/>
          <w:szCs w:val="20"/>
        </w:rPr>
        <w:t>create</w:t>
      </w:r>
      <w:r w:rsidR="00C0608C">
        <w:rPr>
          <w:rFonts w:ascii="Arial" w:hAnsi="Arial" w:cs="Arial"/>
          <w:bCs/>
          <w:sz w:val="20"/>
          <w:szCs w:val="20"/>
        </w:rPr>
        <w:t>d on their own</w:t>
      </w:r>
      <w:r w:rsidR="00F559FA">
        <w:rPr>
          <w:rFonts w:ascii="Arial" w:hAnsi="Arial" w:cs="Arial"/>
          <w:bCs/>
          <w:sz w:val="20"/>
          <w:szCs w:val="20"/>
        </w:rPr>
        <w:t xml:space="preserve">.  </w:t>
      </w:r>
      <w:r>
        <w:rPr>
          <w:rFonts w:ascii="Arial" w:hAnsi="Arial" w:cs="Arial"/>
          <w:bCs/>
          <w:sz w:val="20"/>
          <w:szCs w:val="20"/>
        </w:rPr>
        <w:t>All stud</w:t>
      </w:r>
      <w:r w:rsidR="00F559FA">
        <w:rPr>
          <w:rFonts w:ascii="Arial" w:hAnsi="Arial" w:cs="Arial"/>
          <w:bCs/>
          <w:sz w:val="20"/>
          <w:szCs w:val="20"/>
        </w:rPr>
        <w:t>ents, in teams, will present a video game that their team</w:t>
      </w:r>
      <w:r>
        <w:rPr>
          <w:rFonts w:ascii="Arial" w:hAnsi="Arial" w:cs="Arial"/>
          <w:bCs/>
          <w:sz w:val="20"/>
          <w:szCs w:val="20"/>
        </w:rPr>
        <w:t xml:space="preserve"> </w:t>
      </w:r>
      <w:r w:rsidR="00C0608C">
        <w:rPr>
          <w:rFonts w:ascii="Arial" w:hAnsi="Arial" w:cs="Arial"/>
          <w:bCs/>
          <w:sz w:val="20"/>
          <w:szCs w:val="20"/>
        </w:rPr>
        <w:t xml:space="preserve">has </w:t>
      </w:r>
      <w:r>
        <w:rPr>
          <w:rFonts w:ascii="Arial" w:hAnsi="Arial" w:cs="Arial"/>
          <w:bCs/>
          <w:sz w:val="20"/>
          <w:szCs w:val="20"/>
        </w:rPr>
        <w:t>create</w:t>
      </w:r>
      <w:r w:rsidR="00C0608C">
        <w:rPr>
          <w:rFonts w:ascii="Arial" w:hAnsi="Arial" w:cs="Arial"/>
          <w:bCs/>
          <w:sz w:val="20"/>
          <w:szCs w:val="20"/>
        </w:rPr>
        <w:t>d</w:t>
      </w:r>
      <w:r>
        <w:rPr>
          <w:rFonts w:ascii="Arial" w:hAnsi="Arial" w:cs="Arial"/>
          <w:bCs/>
          <w:sz w:val="20"/>
          <w:szCs w:val="20"/>
        </w:rPr>
        <w:t xml:space="preserve">.  </w:t>
      </w:r>
      <w:r w:rsidR="00F559FA">
        <w:rPr>
          <w:rFonts w:ascii="Arial" w:hAnsi="Arial" w:cs="Arial"/>
          <w:bCs/>
          <w:sz w:val="20"/>
          <w:szCs w:val="20"/>
        </w:rPr>
        <w:t>Game presentations</w:t>
      </w:r>
      <w:r>
        <w:rPr>
          <w:rFonts w:ascii="Arial" w:hAnsi="Arial" w:cs="Arial"/>
          <w:bCs/>
          <w:sz w:val="20"/>
          <w:szCs w:val="20"/>
        </w:rPr>
        <w:t xml:space="preserve"> will invo</w:t>
      </w:r>
      <w:r w:rsidR="00F559FA">
        <w:rPr>
          <w:rFonts w:ascii="Arial" w:hAnsi="Arial" w:cs="Arial"/>
          <w:bCs/>
          <w:sz w:val="20"/>
          <w:szCs w:val="20"/>
        </w:rPr>
        <w:t>lve demonstrating the game play</w:t>
      </w:r>
      <w:r w:rsidR="00FE27A5">
        <w:rPr>
          <w:rFonts w:ascii="Arial" w:hAnsi="Arial" w:cs="Arial"/>
          <w:bCs/>
          <w:sz w:val="20"/>
          <w:szCs w:val="20"/>
        </w:rPr>
        <w:t xml:space="preserve">, </w:t>
      </w:r>
      <w:r w:rsidR="00F559FA">
        <w:rPr>
          <w:rFonts w:ascii="Arial" w:hAnsi="Arial" w:cs="Arial"/>
          <w:bCs/>
          <w:sz w:val="20"/>
          <w:szCs w:val="20"/>
        </w:rPr>
        <w:t>explaining coding issues</w:t>
      </w:r>
      <w:r w:rsidR="00FE27A5">
        <w:rPr>
          <w:rFonts w:ascii="Arial" w:hAnsi="Arial" w:cs="Arial"/>
          <w:bCs/>
          <w:sz w:val="20"/>
          <w:szCs w:val="20"/>
        </w:rPr>
        <w:t>, and answering questions about their programs</w:t>
      </w:r>
      <w:r>
        <w:rPr>
          <w:rFonts w:ascii="Arial" w:hAnsi="Arial" w:cs="Arial"/>
          <w:bCs/>
          <w:sz w:val="20"/>
          <w:szCs w:val="20"/>
        </w:rPr>
        <w:t xml:space="preserve">. </w:t>
      </w:r>
    </w:p>
    <w:p w:rsidR="00D420A2" w:rsidRDefault="00D420A2" w:rsidP="00D420A2">
      <w:pPr>
        <w:spacing w:before="100" w:beforeAutospacing="1" w:after="100" w:afterAutospacing="1" w:line="240" w:lineRule="auto"/>
        <w:ind w:left="288"/>
        <w:contextualSpacing/>
        <w:rPr>
          <w:rFonts w:ascii="Arial" w:hAnsi="Arial" w:cs="Arial"/>
          <w:bCs/>
          <w:sz w:val="20"/>
          <w:szCs w:val="20"/>
        </w:rPr>
      </w:pPr>
      <w:r w:rsidRPr="00E43B65">
        <w:rPr>
          <w:rFonts w:ascii="Arial" w:hAnsi="Arial" w:cs="Arial"/>
          <w:b/>
          <w:bCs/>
          <w:sz w:val="20"/>
          <w:szCs w:val="20"/>
        </w:rPr>
        <w:t>Exams:</w:t>
      </w:r>
      <w:r>
        <w:rPr>
          <w:rFonts w:ascii="Arial" w:hAnsi="Arial" w:cs="Arial"/>
          <w:bCs/>
          <w:sz w:val="20"/>
          <w:szCs w:val="20"/>
        </w:rPr>
        <w:t xml:space="preserve"> There will be several quizzes and a final exam.</w:t>
      </w:r>
    </w:p>
    <w:p w:rsidR="00D420A2" w:rsidRPr="00E43B65" w:rsidRDefault="00D420A2" w:rsidP="00D420A2">
      <w:pPr>
        <w:spacing w:before="100" w:beforeAutospacing="1" w:after="100" w:afterAutospacing="1" w:line="240" w:lineRule="auto"/>
        <w:ind w:left="288"/>
        <w:contextualSpacing/>
        <w:rPr>
          <w:rFonts w:ascii="Arial" w:hAnsi="Arial" w:cs="Arial"/>
          <w:bCs/>
          <w:sz w:val="20"/>
          <w:szCs w:val="20"/>
        </w:rPr>
      </w:pPr>
      <w:r w:rsidRPr="00E43B65">
        <w:rPr>
          <w:rFonts w:ascii="Arial" w:hAnsi="Arial" w:cs="Arial"/>
          <w:b/>
          <w:bCs/>
          <w:sz w:val="20"/>
          <w:szCs w:val="20"/>
        </w:rPr>
        <w:t>Grades</w:t>
      </w:r>
      <w:r>
        <w:rPr>
          <w:rFonts w:ascii="Arial" w:hAnsi="Arial" w:cs="Arial"/>
          <w:b/>
          <w:bCs/>
          <w:sz w:val="20"/>
          <w:szCs w:val="20"/>
        </w:rPr>
        <w:t>:</w:t>
      </w:r>
      <w:r w:rsidR="00F559FA">
        <w:rPr>
          <w:rFonts w:ascii="Arial" w:hAnsi="Arial" w:cs="Arial"/>
          <w:bCs/>
          <w:sz w:val="20"/>
          <w:szCs w:val="20"/>
        </w:rPr>
        <w:t xml:space="preserve"> The </w:t>
      </w:r>
      <w:r>
        <w:rPr>
          <w:rFonts w:ascii="Arial" w:hAnsi="Arial" w:cs="Arial"/>
          <w:bCs/>
          <w:sz w:val="20"/>
          <w:szCs w:val="20"/>
        </w:rPr>
        <w:t>gradi</w:t>
      </w:r>
      <w:r w:rsidR="00F559FA">
        <w:rPr>
          <w:rFonts w:ascii="Arial" w:hAnsi="Arial" w:cs="Arial"/>
          <w:bCs/>
          <w:sz w:val="20"/>
          <w:szCs w:val="20"/>
        </w:rPr>
        <w:t>ng policy is posted on the course website</w:t>
      </w:r>
      <w:r>
        <w:rPr>
          <w:rFonts w:ascii="Arial" w:hAnsi="Arial" w:cs="Arial"/>
          <w:bCs/>
          <w:sz w:val="20"/>
          <w:szCs w:val="20"/>
        </w:rPr>
        <w:t>.</w:t>
      </w:r>
    </w:p>
    <w:p w:rsidR="00D420A2" w:rsidRDefault="00D420A2" w:rsidP="00D420A2">
      <w:pPr>
        <w:spacing w:before="100" w:beforeAutospacing="1" w:after="100" w:afterAutospacing="1" w:line="240" w:lineRule="auto"/>
        <w:contextualSpacing/>
        <w:rPr>
          <w:rFonts w:ascii="Arial" w:hAnsi="Arial" w:cs="Arial"/>
          <w:bCs/>
          <w:sz w:val="20"/>
          <w:szCs w:val="20"/>
        </w:rPr>
      </w:pPr>
    </w:p>
    <w:p w:rsidR="00D420A2" w:rsidRPr="00D60013" w:rsidRDefault="00D420A2" w:rsidP="00D420A2">
      <w:pPr>
        <w:spacing w:before="100" w:beforeAutospacing="1" w:after="100" w:afterAutospacing="1" w:line="240" w:lineRule="auto"/>
        <w:contextualSpacing/>
        <w:rPr>
          <w:rFonts w:ascii="Arial" w:hAnsi="Arial" w:cs="Arial"/>
          <w:b/>
          <w:bCs/>
          <w:sz w:val="24"/>
          <w:szCs w:val="24"/>
        </w:rPr>
      </w:pPr>
      <w:r w:rsidRPr="00D60013">
        <w:rPr>
          <w:rFonts w:ascii="Arial" w:hAnsi="Arial" w:cs="Arial"/>
          <w:b/>
          <w:bCs/>
          <w:sz w:val="24"/>
          <w:szCs w:val="24"/>
        </w:rPr>
        <w:t>Materials, Resources and Accommodating Disabilities</w:t>
      </w:r>
    </w:p>
    <w:p w:rsidR="00D420A2" w:rsidRDefault="00D420A2" w:rsidP="00D420A2">
      <w:pPr>
        <w:spacing w:before="100" w:beforeAutospacing="1" w:after="100" w:afterAutospacing="1" w:line="240" w:lineRule="auto"/>
        <w:contextualSpacing/>
        <w:rPr>
          <w:rFonts w:ascii="Arial" w:hAnsi="Arial" w:cs="Arial"/>
          <w:b/>
          <w:sz w:val="20"/>
          <w:szCs w:val="20"/>
        </w:rPr>
      </w:pPr>
    </w:p>
    <w:p w:rsidR="00D420A2" w:rsidRPr="00C36C2F" w:rsidRDefault="00D420A2" w:rsidP="00D420A2">
      <w:pPr>
        <w:spacing w:before="100" w:beforeAutospacing="1" w:after="100" w:afterAutospacing="1" w:line="240" w:lineRule="auto"/>
        <w:ind w:left="288"/>
        <w:contextualSpacing/>
        <w:rPr>
          <w:rFonts w:ascii="Arial" w:hAnsi="Arial" w:cs="Arial"/>
          <w:sz w:val="20"/>
          <w:szCs w:val="20"/>
        </w:rPr>
      </w:pPr>
      <w:r w:rsidRPr="00C36C2F">
        <w:rPr>
          <w:rFonts w:ascii="Arial" w:hAnsi="Arial" w:cs="Arial"/>
          <w:b/>
          <w:sz w:val="20"/>
          <w:szCs w:val="20"/>
        </w:rPr>
        <w:t>Textbook</w:t>
      </w:r>
      <w:r>
        <w:rPr>
          <w:rFonts w:ascii="Arial" w:hAnsi="Arial" w:cs="Arial"/>
          <w:b/>
          <w:sz w:val="20"/>
          <w:szCs w:val="20"/>
        </w:rPr>
        <w:t>s</w:t>
      </w:r>
      <w:r w:rsidRPr="00C36C2F">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Developing Games in Java by David </w:t>
      </w:r>
      <w:proofErr w:type="spellStart"/>
      <w:r>
        <w:rPr>
          <w:rFonts w:ascii="Arial" w:hAnsi="Arial" w:cs="Arial"/>
          <w:sz w:val="20"/>
          <w:szCs w:val="20"/>
        </w:rPr>
        <w:t>Brakeen</w:t>
      </w:r>
      <w:proofErr w:type="spellEnd"/>
      <w:r>
        <w:rPr>
          <w:rFonts w:ascii="Arial" w:hAnsi="Arial" w:cs="Arial"/>
          <w:sz w:val="20"/>
          <w:szCs w:val="20"/>
        </w:rPr>
        <w:t xml:space="preserve">, Core Techniques and Algorithms in Game Programming by Daniel Sanchez-Crespo </w:t>
      </w:r>
      <w:proofErr w:type="spellStart"/>
      <w:r>
        <w:rPr>
          <w:rFonts w:ascii="Arial" w:hAnsi="Arial" w:cs="Arial"/>
          <w:sz w:val="20"/>
          <w:szCs w:val="20"/>
        </w:rPr>
        <w:t>Dalmau</w:t>
      </w:r>
      <w:proofErr w:type="spellEnd"/>
      <w:r>
        <w:rPr>
          <w:rFonts w:ascii="Arial" w:hAnsi="Arial" w:cs="Arial"/>
          <w:sz w:val="20"/>
          <w:szCs w:val="20"/>
        </w:rPr>
        <w:t>, and AI Techniques for Game Programming by Matt Buckland</w:t>
      </w:r>
    </w:p>
    <w:p w:rsidR="00D420A2" w:rsidRDefault="00D420A2" w:rsidP="00D420A2">
      <w:pPr>
        <w:spacing w:before="100" w:beforeAutospacing="1" w:after="100" w:afterAutospacing="1" w:line="240" w:lineRule="auto"/>
        <w:ind w:left="288"/>
        <w:contextualSpacing/>
        <w:rPr>
          <w:rFonts w:ascii="Arial" w:hAnsi="Arial" w:cs="Arial"/>
          <w:sz w:val="20"/>
          <w:szCs w:val="20"/>
        </w:rPr>
      </w:pPr>
      <w:r w:rsidRPr="00D60013">
        <w:rPr>
          <w:rFonts w:ascii="Arial" w:hAnsi="Arial" w:cs="Arial"/>
          <w:b/>
          <w:sz w:val="20"/>
          <w:szCs w:val="20"/>
        </w:rPr>
        <w:t>Technology:</w:t>
      </w:r>
      <w:r>
        <w:rPr>
          <w:rFonts w:ascii="Arial" w:hAnsi="Arial" w:cs="Arial"/>
          <w:sz w:val="20"/>
          <w:szCs w:val="20"/>
        </w:rPr>
        <w:t xml:space="preserve"> Students will need to have access to personal computers with a Java IDE.  Such computers are available for student use on campus.  For students with computers at home, Java IDE Software is available free of charge on the internet.  Speak to your instructor for details.</w:t>
      </w:r>
    </w:p>
    <w:p w:rsidR="00D420A2" w:rsidRPr="00D60013" w:rsidRDefault="00D420A2" w:rsidP="00D420A2">
      <w:pPr>
        <w:spacing w:before="100" w:beforeAutospacing="1" w:after="100" w:afterAutospacing="1" w:line="240" w:lineRule="auto"/>
        <w:ind w:left="288"/>
        <w:contextualSpacing/>
        <w:rPr>
          <w:rFonts w:ascii="Arial" w:hAnsi="Arial" w:cs="Arial"/>
          <w:sz w:val="20"/>
          <w:szCs w:val="20"/>
        </w:rPr>
      </w:pPr>
      <w:r>
        <w:rPr>
          <w:rFonts w:ascii="Arial" w:hAnsi="Arial" w:cs="Arial"/>
          <w:b/>
          <w:sz w:val="20"/>
          <w:szCs w:val="20"/>
        </w:rPr>
        <w:t>Accommodat</w:t>
      </w:r>
      <w:r w:rsidRPr="00D60013">
        <w:rPr>
          <w:rFonts w:ascii="Arial" w:hAnsi="Arial" w:cs="Arial"/>
          <w:b/>
          <w:sz w:val="20"/>
          <w:szCs w:val="20"/>
        </w:rPr>
        <w:t>ing Disabilities:</w:t>
      </w:r>
      <w:r>
        <w:rPr>
          <w:rFonts w:ascii="Arial" w:hAnsi="Arial" w:cs="Arial"/>
          <w:sz w:val="20"/>
          <w:szCs w:val="20"/>
        </w:rPr>
        <w:t xml:space="preserve"> Lehman College is committed to providing access to all programs and curricula to all students.  Students with disabilities who may need classroom accommodations are encouraged to register with the Office of Student Disability Services.  For more information, please contact the Office of Student Disabilities, Shuster Hall, Room 238, phone number (718) 960-8441.</w:t>
      </w:r>
    </w:p>
    <w:p w:rsidR="00D420A2" w:rsidRPr="00C36C2F" w:rsidRDefault="00D420A2" w:rsidP="00D420A2">
      <w:pPr>
        <w:spacing w:before="100" w:beforeAutospacing="1" w:after="100" w:afterAutospacing="1" w:line="240" w:lineRule="auto"/>
        <w:contextualSpacing/>
        <w:rPr>
          <w:rFonts w:ascii="Arial" w:hAnsi="Arial" w:cs="Arial"/>
          <w:sz w:val="20"/>
          <w:szCs w:val="20"/>
        </w:rPr>
      </w:pPr>
    </w:p>
    <w:p w:rsidR="00D420A2" w:rsidRDefault="00D420A2" w:rsidP="00D420A2">
      <w:pPr>
        <w:spacing w:before="100" w:beforeAutospacing="1" w:after="100" w:afterAutospacing="1" w:line="240" w:lineRule="auto"/>
        <w:contextualSpacing/>
        <w:rPr>
          <w:rFonts w:ascii="Arial" w:hAnsi="Arial" w:cs="Arial"/>
          <w:b/>
          <w:bCs/>
          <w:sz w:val="20"/>
          <w:szCs w:val="20"/>
        </w:rPr>
      </w:pPr>
      <w:r>
        <w:rPr>
          <w:rFonts w:ascii="Arial" w:hAnsi="Arial" w:cs="Arial"/>
          <w:b/>
          <w:bCs/>
          <w:sz w:val="20"/>
          <w:szCs w:val="20"/>
        </w:rPr>
        <w:t>Course</w:t>
      </w:r>
      <w:r w:rsidRPr="003154FF">
        <w:rPr>
          <w:rFonts w:ascii="Arial" w:hAnsi="Arial" w:cs="Arial"/>
          <w:b/>
          <w:bCs/>
          <w:sz w:val="20"/>
          <w:szCs w:val="20"/>
        </w:rPr>
        <w:t xml:space="preserve"> Objectives:</w:t>
      </w:r>
    </w:p>
    <w:p w:rsidR="00D420A2" w:rsidRDefault="00D420A2" w:rsidP="00D420A2">
      <w:pPr>
        <w:spacing w:before="100" w:beforeAutospacing="1" w:after="100" w:afterAutospacing="1" w:line="240" w:lineRule="auto"/>
        <w:contextualSpacing/>
        <w:rPr>
          <w:rFonts w:ascii="Arial" w:eastAsia="Times New Roman" w:hAnsi="Arial" w:cs="Arial"/>
          <w:color w:val="000000"/>
          <w:sz w:val="20"/>
          <w:szCs w:val="20"/>
        </w:rPr>
      </w:pPr>
    </w:p>
    <w:p w:rsidR="00D420A2" w:rsidRPr="00D9300D" w:rsidRDefault="00D420A2" w:rsidP="00D420A2">
      <w:pPr>
        <w:spacing w:before="100" w:beforeAutospacing="1" w:after="100" w:afterAutospacing="1" w:line="240" w:lineRule="auto"/>
        <w:ind w:left="288"/>
        <w:contextualSpacing/>
        <w:rPr>
          <w:rFonts w:ascii="Arial" w:eastAsia="Times New Roman" w:hAnsi="Arial" w:cs="Arial"/>
          <w:color w:val="000000"/>
          <w:sz w:val="20"/>
          <w:szCs w:val="20"/>
        </w:rPr>
      </w:pPr>
      <w:r>
        <w:rPr>
          <w:rFonts w:ascii="Arial" w:eastAsia="Times New Roman" w:hAnsi="Arial" w:cs="Arial"/>
          <w:color w:val="000000"/>
          <w:sz w:val="20"/>
          <w:szCs w:val="20"/>
        </w:rPr>
        <w:t>At the end of the course students should know:</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implement the drawing of polygons from the ability to draw a pixel</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sidRPr="00D9300D">
        <w:rPr>
          <w:rFonts w:ascii="Arial" w:hAnsi="Arial" w:cs="Arial"/>
          <w:bCs/>
          <w:sz w:val="20"/>
          <w:szCs w:val="20"/>
        </w:rPr>
        <w:t>what a real-time system is and be able to implement one in Java</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the features of a game loop and how to implement one</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 xml:space="preserve">how </w:t>
      </w:r>
      <w:r w:rsidR="00FE72E8">
        <w:rPr>
          <w:rFonts w:ascii="Arial" w:hAnsi="Arial" w:cs="Arial"/>
          <w:bCs/>
          <w:sz w:val="20"/>
          <w:szCs w:val="20"/>
        </w:rPr>
        <w:t xml:space="preserve">to </w:t>
      </w:r>
      <w:r>
        <w:rPr>
          <w:rFonts w:ascii="Arial" w:hAnsi="Arial" w:cs="Arial"/>
          <w:bCs/>
          <w:sz w:val="20"/>
          <w:szCs w:val="20"/>
        </w:rPr>
        <w:t>read and respond to asynchronous input within a game loop</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move objects around on the screen</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detect collisions between objects represented on the screen</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and why to use double buffering and page flipping</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implement an object to encapsulate frame based animation</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what translation and rotation are and know the underlying mathematics</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what a polygon model is and how to implement them</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implement scrolling and parallax scrolling and understand the underlying principle</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implement choreographed AI</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implement chasing/evade and targeting algorithms and understand the mechanisms behind them</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utilize finite state machines to implement game object behavior</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use path finding algorithms such as A*</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perform perspective transformations in order to display 3D scenes</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 xml:space="preserve">how to implement </w:t>
      </w:r>
      <w:proofErr w:type="spellStart"/>
      <w:r>
        <w:rPr>
          <w:rFonts w:ascii="Arial" w:hAnsi="Arial" w:cs="Arial"/>
          <w:bCs/>
          <w:sz w:val="20"/>
          <w:szCs w:val="20"/>
        </w:rPr>
        <w:t>billboarding</w:t>
      </w:r>
      <w:proofErr w:type="spellEnd"/>
      <w:r>
        <w:rPr>
          <w:rFonts w:ascii="Arial" w:hAnsi="Arial" w:cs="Arial"/>
          <w:bCs/>
          <w:sz w:val="20"/>
          <w:szCs w:val="20"/>
        </w:rPr>
        <w:t xml:space="preserve"> and understand the mechanisms behind it</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 xml:space="preserve">how to implement </w:t>
      </w:r>
      <w:proofErr w:type="spellStart"/>
      <w:r>
        <w:rPr>
          <w:rFonts w:ascii="Arial" w:hAnsi="Arial" w:cs="Arial"/>
          <w:bCs/>
          <w:sz w:val="20"/>
          <w:szCs w:val="20"/>
        </w:rPr>
        <w:t>backface</w:t>
      </w:r>
      <w:proofErr w:type="spellEnd"/>
      <w:r>
        <w:rPr>
          <w:rFonts w:ascii="Arial" w:hAnsi="Arial" w:cs="Arial"/>
          <w:bCs/>
          <w:sz w:val="20"/>
          <w:szCs w:val="20"/>
        </w:rPr>
        <w:t xml:space="preserve"> removal and understand the mathematics behind it</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us</w:t>
      </w:r>
      <w:r w:rsidR="00FE72E8">
        <w:rPr>
          <w:rFonts w:ascii="Arial" w:hAnsi="Arial" w:cs="Arial"/>
          <w:bCs/>
          <w:sz w:val="20"/>
          <w:szCs w:val="20"/>
        </w:rPr>
        <w:t>e</w:t>
      </w:r>
      <w:r>
        <w:rPr>
          <w:rFonts w:ascii="Arial" w:hAnsi="Arial" w:cs="Arial"/>
          <w:bCs/>
          <w:sz w:val="20"/>
          <w:szCs w:val="20"/>
        </w:rPr>
        <w:t xml:space="preserve"> the painter’s algorithms </w:t>
      </w:r>
      <w:r w:rsidRPr="00BC51AF">
        <w:rPr>
          <w:rFonts w:ascii="Arial" w:hAnsi="Arial" w:cs="Arial"/>
          <w:bCs/>
          <w:sz w:val="20"/>
          <w:szCs w:val="20"/>
        </w:rPr>
        <w:t>to ensure correct occlusion</w:t>
      </w:r>
    </w:p>
    <w:p w:rsidR="00D420A2" w:rsidRDefault="00D420A2" w:rsidP="00D420A2">
      <w:pPr>
        <w:pStyle w:val="ListParagraph"/>
        <w:numPr>
          <w:ilvl w:val="0"/>
          <w:numId w:val="1"/>
        </w:numPr>
        <w:spacing w:before="100" w:beforeAutospacing="1" w:after="100" w:afterAutospacing="1" w:line="240" w:lineRule="auto"/>
        <w:rPr>
          <w:rFonts w:ascii="Arial" w:hAnsi="Arial" w:cs="Arial"/>
          <w:bCs/>
          <w:sz w:val="20"/>
          <w:szCs w:val="20"/>
        </w:rPr>
      </w:pPr>
      <w:proofErr w:type="gramStart"/>
      <w:r>
        <w:rPr>
          <w:rFonts w:ascii="Arial" w:hAnsi="Arial" w:cs="Arial"/>
          <w:bCs/>
          <w:sz w:val="20"/>
          <w:szCs w:val="20"/>
        </w:rPr>
        <w:t>how</w:t>
      </w:r>
      <w:proofErr w:type="gramEnd"/>
      <w:r>
        <w:rPr>
          <w:rFonts w:ascii="Arial" w:hAnsi="Arial" w:cs="Arial"/>
          <w:bCs/>
          <w:sz w:val="20"/>
          <w:szCs w:val="20"/>
        </w:rPr>
        <w:t xml:space="preserve"> texture mapping is performed and the mathematics behind it.</w:t>
      </w:r>
    </w:p>
    <w:p w:rsidR="00D420A2" w:rsidRPr="00C0608C" w:rsidRDefault="00D420A2" w:rsidP="00C0608C">
      <w:pPr>
        <w:pStyle w:val="ListParagraph"/>
        <w:numPr>
          <w:ilvl w:val="0"/>
          <w:numId w:val="1"/>
        </w:numPr>
        <w:spacing w:before="100" w:beforeAutospacing="1" w:after="100" w:afterAutospacing="1" w:line="240" w:lineRule="auto"/>
        <w:rPr>
          <w:rFonts w:ascii="Arial" w:hAnsi="Arial" w:cs="Arial"/>
          <w:bCs/>
          <w:sz w:val="20"/>
          <w:szCs w:val="20"/>
        </w:rPr>
      </w:pPr>
      <w:r>
        <w:rPr>
          <w:rFonts w:ascii="Arial" w:hAnsi="Arial" w:cs="Arial"/>
          <w:bCs/>
          <w:sz w:val="20"/>
          <w:szCs w:val="20"/>
        </w:rPr>
        <w:t>how to partition the game world for efficient processing of events</w:t>
      </w:r>
    </w:p>
    <w:p w:rsidR="00C85BBE" w:rsidRDefault="00C85BBE" w:rsidP="00D420A2">
      <w:pPr>
        <w:pStyle w:val="ListParagraph"/>
        <w:spacing w:before="100" w:beforeAutospacing="1" w:after="100" w:afterAutospacing="1" w:line="240" w:lineRule="auto"/>
        <w:ind w:left="0"/>
        <w:rPr>
          <w:rFonts w:ascii="Arial" w:hAnsi="Arial" w:cs="Arial"/>
          <w:b/>
          <w:sz w:val="18"/>
          <w:szCs w:val="18"/>
        </w:rPr>
      </w:pPr>
    </w:p>
    <w:p w:rsidR="00D420A2" w:rsidRPr="00BC51AF" w:rsidRDefault="00D420A2" w:rsidP="00D420A2">
      <w:pPr>
        <w:pStyle w:val="ListParagraph"/>
        <w:spacing w:before="100" w:beforeAutospacing="1" w:after="100" w:afterAutospacing="1" w:line="240" w:lineRule="auto"/>
        <w:ind w:left="0"/>
        <w:rPr>
          <w:rFonts w:ascii="Arial" w:hAnsi="Arial" w:cs="Arial"/>
          <w:bCs/>
          <w:sz w:val="18"/>
          <w:szCs w:val="18"/>
        </w:rPr>
      </w:pPr>
      <w:r w:rsidRPr="00BC51AF">
        <w:rPr>
          <w:rFonts w:ascii="Arial" w:hAnsi="Arial" w:cs="Arial"/>
          <w:b/>
          <w:sz w:val="18"/>
          <w:szCs w:val="18"/>
        </w:rPr>
        <w:lastRenderedPageBreak/>
        <w:t>Review Topics: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Threads</w:t>
      </w:r>
    </w:p>
    <w:p w:rsidR="00D420A2" w:rsidRPr="00BC51AF" w:rsidRDefault="00D420A2" w:rsidP="00D420A2">
      <w:pPr>
        <w:spacing w:before="100" w:beforeAutospacing="1" w:after="100" w:afterAutospacing="1" w:line="240" w:lineRule="auto"/>
        <w:contextualSpacing/>
        <w:rPr>
          <w:rFonts w:ascii="Arial" w:hAnsi="Arial" w:cs="Arial"/>
          <w:sz w:val="18"/>
          <w:szCs w:val="18"/>
        </w:rPr>
      </w:pPr>
    </w:p>
    <w:p w:rsidR="00D420A2" w:rsidRPr="00BC51AF" w:rsidRDefault="00D420A2" w:rsidP="00D420A2">
      <w:pPr>
        <w:spacing w:before="100" w:beforeAutospacing="1" w:after="100" w:afterAutospacing="1" w:line="240" w:lineRule="auto"/>
        <w:contextualSpacing/>
        <w:rPr>
          <w:rFonts w:ascii="Arial" w:hAnsi="Arial" w:cs="Arial"/>
          <w:b/>
          <w:sz w:val="18"/>
          <w:szCs w:val="18"/>
        </w:rPr>
      </w:pPr>
      <w:r w:rsidRPr="00BC51AF">
        <w:rPr>
          <w:rFonts w:ascii="Arial" w:hAnsi="Arial" w:cs="Arial"/>
          <w:b/>
          <w:sz w:val="18"/>
          <w:szCs w:val="18"/>
        </w:rPr>
        <w:t>Topics:</w:t>
      </w:r>
    </w:p>
    <w:p w:rsidR="00D420A2" w:rsidRPr="00BC51AF" w:rsidRDefault="00D420A2" w:rsidP="00D420A2">
      <w:pPr>
        <w:spacing w:before="100" w:beforeAutospacing="1" w:after="100" w:afterAutospacing="1" w:line="240" w:lineRule="auto"/>
        <w:contextualSpacing/>
        <w:rPr>
          <w:rFonts w:ascii="Arial" w:hAnsi="Arial" w:cs="Arial"/>
          <w:sz w:val="18"/>
          <w:szCs w:val="18"/>
        </w:rPr>
      </w:pP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The Foundation of Computer Graphics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Plotting a point (pixel) in a chosen color via Java’s AWT API</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The underlying mechanisms of the point plotting routine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Devising a line drawing routine given the ability to draw a point</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Devising a polygon drawing routine given the ability to draw a line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Devising an Image drawing routine given the ability to draw a pixel in a chosen color</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Use of AWT API to do all of the above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 xml:space="preserve"> </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Building a Game System Framework</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Real-Time Systems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The basic Game Loop</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 xml:space="preserve">Using a </w:t>
      </w:r>
      <w:proofErr w:type="spellStart"/>
      <w:r w:rsidRPr="00BC51AF">
        <w:rPr>
          <w:rFonts w:ascii="Arial" w:hAnsi="Arial" w:cs="Arial"/>
          <w:sz w:val="18"/>
          <w:szCs w:val="18"/>
        </w:rPr>
        <w:t>KeyListener</w:t>
      </w:r>
      <w:proofErr w:type="spellEnd"/>
      <w:r w:rsidRPr="00BC51AF">
        <w:rPr>
          <w:rFonts w:ascii="Arial" w:hAnsi="Arial" w:cs="Arial"/>
          <w:sz w:val="18"/>
          <w:szCs w:val="18"/>
        </w:rPr>
        <w:t xml:space="preserve"> on a Frame and requesting the focus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Pseudo asynchronous input via the keyboard</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Player Controlled Actions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Static Image based Sprites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Circle versus Circle Collision Detection in 2D space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Axis Aligned Rectangle versus Axis Aligned Rectangle Collision Detection in 2D space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Circle versus Line Collision Detection in 2D space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Responding to Collision</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Game Object Movement</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Playing Sound</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Avoiding Screen Flicker and Tearing via Double Buffering, Page Flipping, and Synching to the Vertical Blank</w:t>
      </w:r>
    </w:p>
    <w:p w:rsidR="00D420A2" w:rsidRPr="00BC51AF" w:rsidRDefault="00D420A2" w:rsidP="00D420A2">
      <w:pPr>
        <w:spacing w:before="100" w:beforeAutospacing="1" w:after="100" w:afterAutospacing="1" w:line="240" w:lineRule="auto"/>
        <w:contextualSpacing/>
        <w:rPr>
          <w:rFonts w:ascii="Arial" w:hAnsi="Arial" w:cs="Arial"/>
          <w:sz w:val="18"/>
          <w:szCs w:val="18"/>
        </w:rPr>
      </w:pP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2D Scene Building</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Building an Animation Object for Frame based Animation</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 xml:space="preserve">Building Animated Sprites </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Translation in 2D space for Sprites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User and Computer control of Sprites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2D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Building an Object to encapsulate 2D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Translation in 2D space revisited for 2D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Rotation in 2D space for 2D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User and Computer control of 2D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Backgrounds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Scrolling and Parallax Scrolling</w:t>
      </w:r>
    </w:p>
    <w:p w:rsidR="00D420A2" w:rsidRPr="00BC51AF" w:rsidRDefault="00D420A2" w:rsidP="00D420A2">
      <w:pPr>
        <w:spacing w:before="100" w:beforeAutospacing="1" w:after="100" w:afterAutospacing="1" w:line="240" w:lineRule="auto"/>
        <w:contextualSpacing/>
        <w:rPr>
          <w:rFonts w:ascii="Arial" w:hAnsi="Arial" w:cs="Arial"/>
          <w:sz w:val="18"/>
          <w:szCs w:val="18"/>
        </w:rPr>
      </w:pP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Game A.I.</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Choreographed A.I.</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Following Waypoints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Simple Targeting, Chasing, and Evading Algorithms for 2D Space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Predictive Targeting, Chasing, and Evading Algorithms for 2D Space</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Finite State Machines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The A* algorithm</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Using Genetic Algorithms to build your A.I.</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Using Neural Networks to build you’re A.I.</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3D Scene Building</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Perspective Transformation</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r>
      <w:proofErr w:type="spellStart"/>
      <w:r w:rsidRPr="00BC51AF">
        <w:rPr>
          <w:rFonts w:ascii="Arial" w:hAnsi="Arial" w:cs="Arial"/>
          <w:sz w:val="18"/>
          <w:szCs w:val="18"/>
        </w:rPr>
        <w:t>Billboarding</w:t>
      </w:r>
      <w:proofErr w:type="spellEnd"/>
      <w:r w:rsidRPr="00BC51AF">
        <w:rPr>
          <w:rFonts w:ascii="Arial" w:hAnsi="Arial" w:cs="Arial"/>
          <w:sz w:val="18"/>
          <w:szCs w:val="18"/>
        </w:rPr>
        <w:t xml:space="preserve"> - Adding the 3</w:t>
      </w:r>
      <w:r w:rsidRPr="00BC51AF">
        <w:rPr>
          <w:rFonts w:ascii="Arial" w:hAnsi="Arial" w:cs="Arial"/>
          <w:sz w:val="18"/>
          <w:szCs w:val="18"/>
          <w:vertAlign w:val="superscript"/>
        </w:rPr>
        <w:t>rd</w:t>
      </w:r>
      <w:r w:rsidRPr="00BC51AF">
        <w:rPr>
          <w:rFonts w:ascii="Arial" w:hAnsi="Arial" w:cs="Arial"/>
          <w:sz w:val="18"/>
          <w:szCs w:val="18"/>
        </w:rPr>
        <w:t xml:space="preserve"> </w:t>
      </w:r>
      <w:proofErr w:type="spellStart"/>
      <w:r w:rsidRPr="00BC51AF">
        <w:rPr>
          <w:rFonts w:ascii="Arial" w:hAnsi="Arial" w:cs="Arial"/>
          <w:sz w:val="18"/>
          <w:szCs w:val="18"/>
        </w:rPr>
        <w:t>spacial</w:t>
      </w:r>
      <w:proofErr w:type="spellEnd"/>
      <w:r w:rsidRPr="00BC51AF">
        <w:rPr>
          <w:rFonts w:ascii="Arial" w:hAnsi="Arial" w:cs="Arial"/>
          <w:sz w:val="18"/>
          <w:szCs w:val="18"/>
        </w:rPr>
        <w:t xml:space="preserve"> dimension to Sprites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Building 3D Animated Sprites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3D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Building an Object to encapsulate 3D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 xml:space="preserve">The Painter’s Algorithm, </w:t>
      </w:r>
      <w:proofErr w:type="spellStart"/>
      <w:r w:rsidRPr="00BC51AF">
        <w:rPr>
          <w:rFonts w:ascii="Arial" w:hAnsi="Arial" w:cs="Arial"/>
          <w:sz w:val="18"/>
          <w:szCs w:val="18"/>
        </w:rPr>
        <w:t>Backface</w:t>
      </w:r>
      <w:proofErr w:type="spellEnd"/>
      <w:r w:rsidRPr="00BC51AF">
        <w:rPr>
          <w:rFonts w:ascii="Arial" w:hAnsi="Arial" w:cs="Arial"/>
          <w:sz w:val="18"/>
          <w:szCs w:val="18"/>
        </w:rPr>
        <w:t xml:space="preserve"> Removal and Occlusion</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Rotation about the x, y, and z axis in 3D space for 3D Polygon Models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Portal Based Rendering, Binary Space Partitioning and Quad-Trees</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Texture Mapping of Polygon Surfaces in 3D</w:t>
      </w:r>
    </w:p>
    <w:p w:rsidR="00D420A2" w:rsidRPr="00BC51AF" w:rsidRDefault="00D420A2" w:rsidP="00D420A2">
      <w:pPr>
        <w:spacing w:before="100" w:beforeAutospacing="1" w:after="100" w:afterAutospacing="1" w:line="240" w:lineRule="auto"/>
        <w:contextualSpacing/>
        <w:rPr>
          <w:rFonts w:ascii="Arial" w:hAnsi="Arial" w:cs="Arial"/>
          <w:sz w:val="18"/>
          <w:szCs w:val="18"/>
        </w:rPr>
      </w:pP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Stepping back to 2.5 D</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Texture Mapping of Vertical Rectangular Surfaces in 3D</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Limiting movement to 4 degrees of freedom</w:t>
      </w:r>
    </w:p>
    <w:p w:rsidR="00D420A2" w:rsidRPr="00BC51AF"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Building a map for 3D scenes using a 2D Bird’s Eye View</w:t>
      </w:r>
    </w:p>
    <w:p w:rsidR="0073154B" w:rsidRDefault="00D420A2" w:rsidP="00D420A2">
      <w:pPr>
        <w:spacing w:before="100" w:beforeAutospacing="1" w:after="100" w:afterAutospacing="1" w:line="240" w:lineRule="auto"/>
        <w:contextualSpacing/>
        <w:rPr>
          <w:rFonts w:ascii="Arial" w:hAnsi="Arial" w:cs="Arial"/>
          <w:sz w:val="18"/>
          <w:szCs w:val="18"/>
        </w:rPr>
      </w:pPr>
      <w:r w:rsidRPr="00BC51AF">
        <w:rPr>
          <w:rFonts w:ascii="Arial" w:hAnsi="Arial" w:cs="Arial"/>
          <w:sz w:val="18"/>
          <w:szCs w:val="18"/>
        </w:rPr>
        <w:tab/>
        <w:t>Populating the map with Billboard based objects.</w:t>
      </w:r>
    </w:p>
    <w:p w:rsidR="004440D6" w:rsidRDefault="004440D6" w:rsidP="00D420A2">
      <w:pPr>
        <w:spacing w:before="100" w:beforeAutospacing="1" w:after="100" w:afterAutospacing="1" w:line="240" w:lineRule="auto"/>
        <w:contextualSpacing/>
        <w:rPr>
          <w:rFonts w:ascii="Arial" w:hAnsi="Arial" w:cs="Arial"/>
          <w:sz w:val="18"/>
          <w:szCs w:val="18"/>
        </w:rPr>
      </w:pPr>
    </w:p>
    <w:p w:rsidR="004440D6" w:rsidRPr="004440D6" w:rsidRDefault="004440D6" w:rsidP="00D420A2">
      <w:pPr>
        <w:spacing w:before="100" w:beforeAutospacing="1" w:after="100" w:afterAutospacing="1" w:line="240" w:lineRule="auto"/>
        <w:contextualSpacing/>
        <w:rPr>
          <w:rFonts w:ascii="Arial" w:hAnsi="Arial" w:cs="Arial"/>
          <w:sz w:val="24"/>
          <w:szCs w:val="24"/>
        </w:rPr>
      </w:pPr>
      <w:r w:rsidRPr="004440D6">
        <w:rPr>
          <w:rFonts w:ascii="Arial" w:hAnsi="Arial" w:cs="Arial"/>
          <w:sz w:val="24"/>
          <w:szCs w:val="24"/>
        </w:rPr>
        <w:lastRenderedPageBreak/>
        <w:t xml:space="preserve">Do you wonder how video games work their </w:t>
      </w:r>
      <w:bookmarkStart w:id="0" w:name="_GoBack"/>
      <w:bookmarkEnd w:id="0"/>
      <w:r w:rsidRPr="004440D6">
        <w:rPr>
          <w:rFonts w:ascii="Arial" w:hAnsi="Arial" w:cs="Arial"/>
          <w:sz w:val="24"/>
          <w:szCs w:val="24"/>
        </w:rPr>
        <w:t xml:space="preserve">magic? </w:t>
      </w:r>
      <w:r w:rsidRPr="004440D6">
        <w:rPr>
          <w:rFonts w:ascii="Arial" w:hAnsi="Arial" w:cs="Arial"/>
          <w:sz w:val="24"/>
          <w:szCs w:val="24"/>
        </w:rPr>
        <w:br/>
      </w:r>
      <w:r w:rsidRPr="004440D6">
        <w:rPr>
          <w:rFonts w:ascii="Arial" w:hAnsi="Arial" w:cs="Arial"/>
          <w:sz w:val="24"/>
          <w:szCs w:val="24"/>
        </w:rPr>
        <w:br/>
        <w:t xml:space="preserve">Do you want to take a peek behind the curtain? </w:t>
      </w:r>
      <w:r w:rsidRPr="004440D6">
        <w:rPr>
          <w:rFonts w:ascii="Arial" w:hAnsi="Arial" w:cs="Arial"/>
          <w:sz w:val="24"/>
          <w:szCs w:val="24"/>
        </w:rPr>
        <w:br/>
      </w:r>
      <w:r w:rsidRPr="004440D6">
        <w:rPr>
          <w:rFonts w:ascii="Arial" w:hAnsi="Arial" w:cs="Arial"/>
          <w:sz w:val="24"/>
          <w:szCs w:val="24"/>
        </w:rPr>
        <w:br/>
        <w:t xml:space="preserve">If you do, this course will interest you. </w:t>
      </w:r>
      <w:r w:rsidRPr="004440D6">
        <w:rPr>
          <w:rFonts w:ascii="Arial" w:hAnsi="Arial" w:cs="Arial"/>
          <w:sz w:val="24"/>
          <w:szCs w:val="24"/>
        </w:rPr>
        <w:br/>
      </w:r>
      <w:r w:rsidRPr="004440D6">
        <w:rPr>
          <w:rFonts w:ascii="Arial" w:hAnsi="Arial" w:cs="Arial"/>
          <w:sz w:val="24"/>
          <w:szCs w:val="24"/>
        </w:rPr>
        <w:br/>
        <w:t xml:space="preserve">One of the main goals of this course is to expose to you the general inner workings of video game engines at the foundational level. This will provide you more than just a peek behind the curtain, which will allow you to learn the secrets of the video game programming mathemagicians. There are video game related application programmer interfaces (APIs), frameworks, and engines and there is massively parallel hardware acceleration available from graphics processing units (GPUs) with hard coded graphics operations that can handle the foundational and to the uninitiated quite challenging fundamental computational tasks at the core of every video game for you. Unfortunately, dependence on these facilities hides the algorithmic, mathematical, and implementation details of video game functionality so that video game programming can appear to depend on magic to anyone who looks no deeper. For this reason there will be no reliance on the high level provided by such APIs, frameworks, engines, and GPUs in this course. </w:t>
      </w:r>
      <w:r w:rsidRPr="004440D6">
        <w:rPr>
          <w:rFonts w:ascii="Arial" w:hAnsi="Arial" w:cs="Arial"/>
          <w:sz w:val="24"/>
          <w:szCs w:val="24"/>
        </w:rPr>
        <w:br/>
      </w:r>
      <w:r w:rsidRPr="004440D6">
        <w:rPr>
          <w:rFonts w:ascii="Arial" w:hAnsi="Arial" w:cs="Arial"/>
          <w:sz w:val="24"/>
          <w:szCs w:val="24"/>
        </w:rPr>
        <w:br/>
        <w:t xml:space="preserve">You will also be steered clear of the other extreme. You will not be programming in machine nor assembly language nor will you rely on direct access to the hardware to wring out every last cycle and “trick” the hardware into doing things that were not envisioned when it was etched into silicon, as I had to do when I was learning to program video games in the early 1980's. In that era computers were too slow to deliver a satisfactory responsiveness unless coding was done at this lowest of levels. Fortunately, this has not been the case for a couple of decades plus. </w:t>
      </w:r>
      <w:r w:rsidRPr="004440D6">
        <w:rPr>
          <w:rFonts w:ascii="Arial" w:hAnsi="Arial" w:cs="Arial"/>
          <w:sz w:val="24"/>
          <w:szCs w:val="24"/>
        </w:rPr>
        <w:br/>
      </w:r>
      <w:r w:rsidRPr="004440D6">
        <w:rPr>
          <w:rFonts w:ascii="Arial" w:hAnsi="Arial" w:cs="Arial"/>
          <w:sz w:val="24"/>
          <w:szCs w:val="24"/>
        </w:rPr>
        <w:br/>
        <w:t xml:space="preserve">While you will not utilize APIs, frameworks, engines, GPUs, machine/assembly language, and direct hardware access in your coding efforts, as concepts they will be addressed. Each does play an important role in video game development once the fundamentals are mastered. Professionals coding video game engine components work mostly at the higher level. However, to do so effectively it is of great value to understand the underlying mechanisms that you will be exploring in this course and on those occasions when the high level interface does not provide the desired functionality a familiarity with the material you will see in this course provides a good starting point to build out new functionality. </w:t>
      </w:r>
      <w:r w:rsidRPr="004440D6">
        <w:rPr>
          <w:rFonts w:ascii="Arial" w:hAnsi="Arial" w:cs="Arial"/>
          <w:sz w:val="24"/>
          <w:szCs w:val="24"/>
        </w:rPr>
        <w:br/>
      </w:r>
      <w:r w:rsidRPr="004440D6">
        <w:rPr>
          <w:rFonts w:ascii="Arial" w:hAnsi="Arial" w:cs="Arial"/>
          <w:sz w:val="24"/>
          <w:szCs w:val="24"/>
        </w:rPr>
        <w:br/>
        <w:t>In this course everything you build will stem from a general knowledge of Object Oriented Java programming, algorithmic thinking, data structures, mathematics, and the ability to place a pixel on the screen at a desired location and in a desired color. You will learn to leverage and expand your skills and knowledge in these areas. If you work hard putting in the necessary time and effort you should be quite impressed by your accomplishments. This course should leave you wanting to know how to do more when we are done. It will have exposed you to foundational material enabling you to more intelligently decide what to explore further and more easily assimilate new ideas in the future. This class will only scratch the surface of each of the topics it covers and yet you will see that you will have learned a great deal by the end.</w:t>
      </w:r>
    </w:p>
    <w:sectPr w:rsidR="004440D6" w:rsidRPr="004440D6" w:rsidSect="00D42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1372"/>
    <w:multiLevelType w:val="hybridMultilevel"/>
    <w:tmpl w:val="9EB85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A2"/>
    <w:rsid w:val="004440D6"/>
    <w:rsid w:val="004F7C9F"/>
    <w:rsid w:val="0073154B"/>
    <w:rsid w:val="00C0608C"/>
    <w:rsid w:val="00C85BBE"/>
    <w:rsid w:val="00D420A2"/>
    <w:rsid w:val="00E933BF"/>
    <w:rsid w:val="00F559FA"/>
    <w:rsid w:val="00FE27A5"/>
    <w:rsid w:val="00FE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270C"/>
  <w15:docId w15:val="{25127783-AF75-4895-958B-CE722B28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Standard</dc:creator>
  <cp:lastModifiedBy>Lehman User</cp:lastModifiedBy>
  <cp:revision>2</cp:revision>
  <dcterms:created xsi:type="dcterms:W3CDTF">2019-08-22T21:46:00Z</dcterms:created>
  <dcterms:modified xsi:type="dcterms:W3CDTF">2019-08-22T21:46:00Z</dcterms:modified>
</cp:coreProperties>
</file>